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FF6" w:rsidRDefault="00FA4FF6">
      <w:pPr>
        <w:pStyle w:val="ConsPlusTitlePage"/>
      </w:pPr>
      <w:r>
        <w:br/>
      </w:r>
    </w:p>
    <w:p w:rsidR="00FA4FF6" w:rsidRDefault="00FA4FF6">
      <w:pPr>
        <w:pStyle w:val="ConsPlusNormal"/>
        <w:ind w:firstLine="540"/>
        <w:jc w:val="both"/>
        <w:outlineLvl w:val="0"/>
      </w:pPr>
    </w:p>
    <w:p w:rsidR="00FA4FF6" w:rsidRDefault="00FA4FF6">
      <w:pPr>
        <w:pStyle w:val="ConsPlusTitle"/>
        <w:jc w:val="center"/>
        <w:outlineLvl w:val="0"/>
      </w:pPr>
      <w:r>
        <w:t>ПРАВИТЕЛЬСТВО КАМЧАТСКОГО КРАЯ</w:t>
      </w:r>
    </w:p>
    <w:p w:rsidR="00FA4FF6" w:rsidRDefault="00FA4FF6">
      <w:pPr>
        <w:pStyle w:val="ConsPlusTitle"/>
        <w:jc w:val="center"/>
      </w:pPr>
    </w:p>
    <w:p w:rsidR="00FA4FF6" w:rsidRDefault="00FA4FF6">
      <w:pPr>
        <w:pStyle w:val="ConsPlusTitle"/>
        <w:jc w:val="center"/>
      </w:pPr>
      <w:r>
        <w:t>ПОСТАНОВЛЕНИЕ</w:t>
      </w:r>
    </w:p>
    <w:p w:rsidR="00FA4FF6" w:rsidRDefault="00FA4FF6">
      <w:pPr>
        <w:pStyle w:val="ConsPlusTitle"/>
        <w:jc w:val="center"/>
      </w:pPr>
      <w:r>
        <w:t>от 30 января 2012 г. N 77-П</w:t>
      </w:r>
    </w:p>
    <w:p w:rsidR="00FA4FF6" w:rsidRDefault="00FA4FF6">
      <w:pPr>
        <w:pStyle w:val="ConsPlusTitle"/>
        <w:jc w:val="center"/>
      </w:pPr>
    </w:p>
    <w:p w:rsidR="00FA4FF6" w:rsidRDefault="00FA4FF6">
      <w:pPr>
        <w:pStyle w:val="ConsPlusTitle"/>
        <w:jc w:val="center"/>
      </w:pPr>
      <w:r>
        <w:t>ОБ УТВЕРЖДЕНИИ ПРАВИЛ</w:t>
      </w:r>
    </w:p>
    <w:p w:rsidR="00FA4FF6" w:rsidRDefault="00FA4FF6">
      <w:pPr>
        <w:pStyle w:val="ConsPlusTitle"/>
        <w:jc w:val="center"/>
      </w:pPr>
      <w:r>
        <w:t>ПРЕДОСТАВЛЕНИЯ ЕДИНОВРЕМЕННОЙ ФИНАНСОВОЙ ПОМОЩИ</w:t>
      </w:r>
    </w:p>
    <w:p w:rsidR="00FA4FF6" w:rsidRDefault="00FA4FF6">
      <w:pPr>
        <w:pStyle w:val="ConsPlusTitle"/>
        <w:jc w:val="center"/>
      </w:pPr>
      <w:r>
        <w:t>ГРАЖДАНАМ, ПРИЗНАННЫМ В УСТАНОВЛЕННОМ ПОРЯДКЕ</w:t>
      </w:r>
    </w:p>
    <w:p w:rsidR="00FA4FF6" w:rsidRDefault="00FA4FF6">
      <w:pPr>
        <w:pStyle w:val="ConsPlusTitle"/>
        <w:jc w:val="center"/>
      </w:pPr>
      <w:r>
        <w:t>БЕЗРАБОТНЫМИ, И ГРАЖДАНАМ, ПРИЗНАННЫМ В УСТАНОВЛЕННОМ</w:t>
      </w:r>
    </w:p>
    <w:p w:rsidR="00FA4FF6" w:rsidRDefault="00FA4FF6">
      <w:pPr>
        <w:pStyle w:val="ConsPlusTitle"/>
        <w:jc w:val="center"/>
      </w:pPr>
      <w:r>
        <w:t>ПОРЯДКЕ БЕЗРАБОТНЫМИ, ПРОШЕДШИМ ПРОФЕССИОНАЛЬНОЕ ОБУЧЕНИЕ</w:t>
      </w:r>
    </w:p>
    <w:p w:rsidR="00FA4FF6" w:rsidRDefault="00FA4FF6">
      <w:pPr>
        <w:pStyle w:val="ConsPlusTitle"/>
        <w:jc w:val="center"/>
      </w:pPr>
      <w:r>
        <w:t>ИЛИ ПОЛУЧИВШИМ ДОПОЛНИТЕЛЬНОЕ ПРОФЕССИОНАЛЬНОЕ ОБРАЗОВАНИЕ</w:t>
      </w:r>
    </w:p>
    <w:p w:rsidR="00FA4FF6" w:rsidRDefault="00FA4FF6">
      <w:pPr>
        <w:pStyle w:val="ConsPlusTitle"/>
        <w:jc w:val="center"/>
      </w:pPr>
      <w:r>
        <w:t>ПО НАПРАВЛЕНИЮ ОРГАНОВ СЛУЖБЫ ЗАНЯТОСТИ, ПРИ ИХ</w:t>
      </w:r>
    </w:p>
    <w:p w:rsidR="00FA4FF6" w:rsidRDefault="00FA4FF6">
      <w:pPr>
        <w:pStyle w:val="ConsPlusTitle"/>
        <w:jc w:val="center"/>
      </w:pPr>
      <w:r>
        <w:t>ГОСУДАРСТВЕННОЙ РЕГИСТРАЦИИ В КАЧЕСТВЕ ЮРИДИЧЕСКОГО</w:t>
      </w:r>
    </w:p>
    <w:p w:rsidR="00FA4FF6" w:rsidRDefault="00FA4FF6">
      <w:pPr>
        <w:pStyle w:val="ConsPlusTitle"/>
        <w:jc w:val="center"/>
      </w:pPr>
      <w:r>
        <w:t>ЛИЦА, ИНДИВИДУАЛЬНОГО ПРЕДПРИНИМАТЕЛЯ ЛИБО</w:t>
      </w:r>
    </w:p>
    <w:p w:rsidR="00FA4FF6" w:rsidRDefault="00FA4FF6">
      <w:pPr>
        <w:pStyle w:val="ConsPlusTitle"/>
        <w:jc w:val="center"/>
      </w:pPr>
      <w:r>
        <w:t>КРЕСТЬЯНСКОГО (ФЕРМЕРСКОГО) ХОЗЯЙСТВА, А</w:t>
      </w:r>
    </w:p>
    <w:p w:rsidR="00FA4FF6" w:rsidRDefault="00FA4FF6">
      <w:pPr>
        <w:pStyle w:val="ConsPlusTitle"/>
        <w:jc w:val="center"/>
      </w:pPr>
      <w:r>
        <w:t>ТАКЖЕ ЕДИНОВРЕМЕННОЙ ФИНАНСОВОЙ ПОМОЩИ</w:t>
      </w:r>
    </w:p>
    <w:p w:rsidR="00FA4FF6" w:rsidRDefault="00FA4FF6">
      <w:pPr>
        <w:pStyle w:val="ConsPlusTitle"/>
        <w:jc w:val="center"/>
      </w:pPr>
      <w:r>
        <w:t>НА ПОДГОТОВКУ ДОКУМЕНТОВ ДЛЯ</w:t>
      </w:r>
    </w:p>
    <w:p w:rsidR="00FA4FF6" w:rsidRDefault="00FA4FF6">
      <w:pPr>
        <w:pStyle w:val="ConsPlusTitle"/>
        <w:jc w:val="center"/>
      </w:pPr>
      <w:r>
        <w:t>СООТВЕТСТВУЮЩЕЙ ГОСУДАРСТВЕННОЙ</w:t>
      </w:r>
    </w:p>
    <w:p w:rsidR="00FA4FF6" w:rsidRDefault="00FA4FF6">
      <w:pPr>
        <w:pStyle w:val="ConsPlusTitle"/>
        <w:jc w:val="center"/>
      </w:pPr>
      <w:r>
        <w:t>РЕГИСТРАЦИИ</w:t>
      </w:r>
    </w:p>
    <w:p w:rsidR="00FA4FF6" w:rsidRDefault="00FA4FF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A4FF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A4FF6" w:rsidRDefault="00FA4FF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A4FF6" w:rsidRDefault="00FA4FF6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Камчатского края</w:t>
            </w:r>
          </w:p>
          <w:p w:rsidR="00FA4FF6" w:rsidRDefault="00FA4FF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16.03.2012 </w:t>
            </w:r>
            <w:hyperlink r:id="rId4" w:history="1">
              <w:r>
                <w:rPr>
                  <w:color w:val="0000FF"/>
                </w:rPr>
                <w:t>N 153-П</w:t>
              </w:r>
            </w:hyperlink>
            <w:r>
              <w:rPr>
                <w:color w:val="392C69"/>
              </w:rPr>
              <w:t xml:space="preserve">, от 09.08.2012 </w:t>
            </w:r>
            <w:hyperlink r:id="rId5" w:history="1">
              <w:r>
                <w:rPr>
                  <w:color w:val="0000FF"/>
                </w:rPr>
                <w:t>N 366-П</w:t>
              </w:r>
            </w:hyperlink>
            <w:r>
              <w:rPr>
                <w:color w:val="392C69"/>
              </w:rPr>
              <w:t>,</w:t>
            </w:r>
          </w:p>
          <w:p w:rsidR="00FA4FF6" w:rsidRDefault="00FA4FF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23.07.2014 </w:t>
            </w:r>
            <w:hyperlink r:id="rId6" w:history="1">
              <w:r>
                <w:rPr>
                  <w:color w:val="0000FF"/>
                </w:rPr>
                <w:t>N 309-П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FA4FF6" w:rsidRDefault="00FA4FF6">
      <w:pPr>
        <w:pStyle w:val="ConsPlusNormal"/>
        <w:ind w:firstLine="540"/>
        <w:jc w:val="both"/>
      </w:pPr>
    </w:p>
    <w:p w:rsidR="00FA4FF6" w:rsidRDefault="00FA4FF6">
      <w:pPr>
        <w:pStyle w:val="ConsPlusNormal"/>
        <w:ind w:firstLine="540"/>
        <w:jc w:val="both"/>
      </w:pPr>
      <w:r>
        <w:t xml:space="preserve">В соответствии с </w:t>
      </w:r>
      <w:hyperlink r:id="rId7" w:history="1">
        <w:r>
          <w:rPr>
            <w:color w:val="0000FF"/>
          </w:rPr>
          <w:t>Законом</w:t>
        </w:r>
      </w:hyperlink>
      <w:r>
        <w:t xml:space="preserve"> Российской Федерации от 19.04.1991 N 1032-1 "О занятости населения в Российской Федерации"</w:t>
      </w:r>
    </w:p>
    <w:p w:rsidR="00FA4FF6" w:rsidRDefault="00FA4FF6">
      <w:pPr>
        <w:pStyle w:val="ConsPlusNormal"/>
        <w:ind w:firstLine="540"/>
        <w:jc w:val="both"/>
      </w:pPr>
    </w:p>
    <w:p w:rsidR="00FA4FF6" w:rsidRDefault="00FA4FF6">
      <w:pPr>
        <w:pStyle w:val="ConsPlusNormal"/>
        <w:ind w:firstLine="540"/>
        <w:jc w:val="both"/>
      </w:pPr>
      <w:r>
        <w:t>ПРАВИТЕЛЬСТВО ПОСТАНОВЛЯЕТ:</w:t>
      </w:r>
    </w:p>
    <w:p w:rsidR="00FA4FF6" w:rsidRDefault="00FA4FF6">
      <w:pPr>
        <w:pStyle w:val="ConsPlusNormal"/>
        <w:ind w:firstLine="540"/>
        <w:jc w:val="both"/>
      </w:pPr>
    </w:p>
    <w:p w:rsidR="00FA4FF6" w:rsidRDefault="00FA4FF6">
      <w:pPr>
        <w:pStyle w:val="ConsPlusNormal"/>
        <w:ind w:firstLine="540"/>
        <w:jc w:val="both"/>
      </w:pPr>
      <w:r>
        <w:t xml:space="preserve">1. Утвердить </w:t>
      </w:r>
      <w:hyperlink w:anchor="P46" w:history="1">
        <w:r>
          <w:rPr>
            <w:color w:val="0000FF"/>
          </w:rPr>
          <w:t>Правила</w:t>
        </w:r>
      </w:hyperlink>
      <w:r>
        <w:t xml:space="preserve"> предоставления единовременной финансовой помощи гражданам, признанным в установленном порядке безработными, и гражданам, признанным в установленном порядке безработными, прошедшим профессиональное обучение или получившим дополнительное профессиональное образование по направлению органов службы занятости, при их государственной регистрации в качестве юридического лица, индивидуального предпринимателя либо крестьянского (фермерского) хозяйства, а также единовременной финансовой помощи на подготовку документов для соответствующей государственной регистрации согласно приложению.</w:t>
      </w:r>
    </w:p>
    <w:p w:rsidR="00FA4FF6" w:rsidRDefault="00FA4FF6">
      <w:pPr>
        <w:pStyle w:val="ConsPlusNormal"/>
        <w:jc w:val="both"/>
      </w:pPr>
      <w:r>
        <w:t xml:space="preserve">(в ред. </w:t>
      </w:r>
      <w:hyperlink r:id="rId8" w:history="1">
        <w:r>
          <w:rPr>
            <w:color w:val="0000FF"/>
          </w:rPr>
          <w:t>Постановления</w:t>
        </w:r>
      </w:hyperlink>
      <w:r>
        <w:t xml:space="preserve"> Правительства Камчатского края от 23.07.2014 N 309-П)</w:t>
      </w:r>
    </w:p>
    <w:p w:rsidR="00FA4FF6" w:rsidRDefault="00FA4FF6">
      <w:pPr>
        <w:pStyle w:val="ConsPlusNormal"/>
        <w:spacing w:before="220"/>
        <w:ind w:firstLine="540"/>
        <w:jc w:val="both"/>
      </w:pPr>
      <w:r>
        <w:t>2. Настоящее Постановление вступает в силу через 10 дней после дня его официального опубликования и распространяется на правоотношения, возникшие с 01 января 2012 года.</w:t>
      </w:r>
    </w:p>
    <w:p w:rsidR="00FA4FF6" w:rsidRDefault="00FA4FF6">
      <w:pPr>
        <w:pStyle w:val="ConsPlusNormal"/>
        <w:ind w:firstLine="540"/>
        <w:jc w:val="both"/>
      </w:pPr>
    </w:p>
    <w:p w:rsidR="00FA4FF6" w:rsidRDefault="00FA4FF6">
      <w:pPr>
        <w:pStyle w:val="ConsPlusNormal"/>
        <w:jc w:val="right"/>
      </w:pPr>
      <w:r>
        <w:t>Губернатор</w:t>
      </w:r>
    </w:p>
    <w:p w:rsidR="00FA4FF6" w:rsidRDefault="00FA4FF6">
      <w:pPr>
        <w:pStyle w:val="ConsPlusNormal"/>
        <w:jc w:val="right"/>
      </w:pPr>
      <w:r>
        <w:t>Камчатского края</w:t>
      </w:r>
    </w:p>
    <w:p w:rsidR="00FA4FF6" w:rsidRDefault="00FA4FF6">
      <w:pPr>
        <w:pStyle w:val="ConsPlusNormal"/>
        <w:jc w:val="right"/>
      </w:pPr>
      <w:r>
        <w:t>В.И.ИЛЮХИН</w:t>
      </w:r>
    </w:p>
    <w:p w:rsidR="00FA4FF6" w:rsidRDefault="00FA4FF6">
      <w:pPr>
        <w:pStyle w:val="ConsPlusNormal"/>
        <w:ind w:firstLine="540"/>
        <w:jc w:val="both"/>
      </w:pPr>
    </w:p>
    <w:p w:rsidR="00FA4FF6" w:rsidRDefault="00FA4FF6">
      <w:pPr>
        <w:pStyle w:val="ConsPlusNormal"/>
        <w:ind w:firstLine="540"/>
        <w:jc w:val="both"/>
      </w:pPr>
    </w:p>
    <w:p w:rsidR="00FA4FF6" w:rsidRDefault="00FA4FF6">
      <w:pPr>
        <w:pStyle w:val="ConsPlusNormal"/>
        <w:ind w:firstLine="540"/>
        <w:jc w:val="both"/>
      </w:pPr>
    </w:p>
    <w:p w:rsidR="00FA4FF6" w:rsidRDefault="00FA4FF6">
      <w:pPr>
        <w:pStyle w:val="ConsPlusNormal"/>
        <w:ind w:firstLine="540"/>
        <w:jc w:val="both"/>
      </w:pPr>
    </w:p>
    <w:p w:rsidR="00FA4FF6" w:rsidRDefault="00FA4FF6">
      <w:pPr>
        <w:pStyle w:val="ConsPlusNormal"/>
        <w:ind w:firstLine="540"/>
        <w:jc w:val="both"/>
      </w:pPr>
    </w:p>
    <w:p w:rsidR="00FA4FF6" w:rsidRDefault="00FA4FF6">
      <w:pPr>
        <w:pStyle w:val="ConsPlusNormal"/>
        <w:jc w:val="right"/>
        <w:outlineLvl w:val="0"/>
      </w:pPr>
      <w:r>
        <w:t>Приложение</w:t>
      </w:r>
    </w:p>
    <w:p w:rsidR="00FA4FF6" w:rsidRDefault="00FA4FF6">
      <w:pPr>
        <w:pStyle w:val="ConsPlusNormal"/>
        <w:jc w:val="right"/>
      </w:pPr>
      <w:r>
        <w:t>к Постановлению Правительства</w:t>
      </w:r>
    </w:p>
    <w:p w:rsidR="00FA4FF6" w:rsidRDefault="00FA4FF6">
      <w:pPr>
        <w:pStyle w:val="ConsPlusNormal"/>
        <w:jc w:val="right"/>
      </w:pPr>
      <w:r>
        <w:t>Камчатского края</w:t>
      </w:r>
    </w:p>
    <w:p w:rsidR="00FA4FF6" w:rsidRDefault="00FA4FF6">
      <w:pPr>
        <w:pStyle w:val="ConsPlusNormal"/>
        <w:jc w:val="right"/>
      </w:pPr>
      <w:r>
        <w:t>от 30.01.2012 N 77-П</w:t>
      </w:r>
    </w:p>
    <w:p w:rsidR="00FA4FF6" w:rsidRDefault="00FA4FF6">
      <w:pPr>
        <w:pStyle w:val="ConsPlusNormal"/>
        <w:ind w:firstLine="540"/>
        <w:jc w:val="both"/>
      </w:pPr>
    </w:p>
    <w:p w:rsidR="00FA4FF6" w:rsidRDefault="00FA4FF6">
      <w:pPr>
        <w:pStyle w:val="ConsPlusTitle"/>
        <w:jc w:val="center"/>
      </w:pPr>
      <w:bookmarkStart w:id="0" w:name="P46"/>
      <w:bookmarkEnd w:id="0"/>
      <w:r>
        <w:t>ПРАВИЛА ПРЕДОСТАВЛЕНИЯ</w:t>
      </w:r>
    </w:p>
    <w:p w:rsidR="00FA4FF6" w:rsidRDefault="00FA4FF6">
      <w:pPr>
        <w:pStyle w:val="ConsPlusTitle"/>
        <w:jc w:val="center"/>
      </w:pPr>
      <w:r>
        <w:t>ЕДИНОВРЕМЕННОЙ ФИНАНСОВОЙ ПОМОЩИ</w:t>
      </w:r>
    </w:p>
    <w:p w:rsidR="00FA4FF6" w:rsidRDefault="00FA4FF6">
      <w:pPr>
        <w:pStyle w:val="ConsPlusTitle"/>
        <w:jc w:val="center"/>
      </w:pPr>
      <w:r>
        <w:t>ГРАЖДАНАМ, ПРИЗНАННЫМ В УСТАНОВЛЕННОМ</w:t>
      </w:r>
    </w:p>
    <w:p w:rsidR="00FA4FF6" w:rsidRDefault="00FA4FF6">
      <w:pPr>
        <w:pStyle w:val="ConsPlusTitle"/>
        <w:jc w:val="center"/>
      </w:pPr>
      <w:r>
        <w:t>ПОРЯДКЕ БЕЗРАБОТНЫМИ, И ГРАЖДАНАМ, ПРИЗНАННЫМ</w:t>
      </w:r>
    </w:p>
    <w:p w:rsidR="00FA4FF6" w:rsidRDefault="00FA4FF6">
      <w:pPr>
        <w:pStyle w:val="ConsPlusTitle"/>
        <w:jc w:val="center"/>
      </w:pPr>
      <w:r>
        <w:t>В УСТАНОВЛЕННОМ ПОРЯДКЕ БЕЗРАБОТНЫМИ, ПРОШЕДШИМ</w:t>
      </w:r>
    </w:p>
    <w:p w:rsidR="00FA4FF6" w:rsidRDefault="00FA4FF6">
      <w:pPr>
        <w:pStyle w:val="ConsPlusTitle"/>
        <w:jc w:val="center"/>
      </w:pPr>
      <w:r>
        <w:t>ПРОФЕССИОНАЛЬНОЕ ОБУЧЕНИЕ ИЛИ ПОЛУЧИВШИМ ДОПОЛНИТЕЛЬНОЕ</w:t>
      </w:r>
    </w:p>
    <w:p w:rsidR="00FA4FF6" w:rsidRDefault="00FA4FF6">
      <w:pPr>
        <w:pStyle w:val="ConsPlusTitle"/>
        <w:jc w:val="center"/>
      </w:pPr>
      <w:r>
        <w:t>ПРОФЕССИОНАЛЬНОЕ ОБРАЗОВАНИЕ ПО НАПРАВЛЕНИЮ ОРГАНОВ СЛУЖБЫ</w:t>
      </w:r>
    </w:p>
    <w:p w:rsidR="00FA4FF6" w:rsidRDefault="00FA4FF6">
      <w:pPr>
        <w:pStyle w:val="ConsPlusTitle"/>
        <w:jc w:val="center"/>
      </w:pPr>
      <w:r>
        <w:t>ЗАНЯТОСТИ, ПРИ ИХ ГОСУДАРСТВЕННОЙ РЕГИСТРАЦИИ В КАЧЕСТВЕ</w:t>
      </w:r>
    </w:p>
    <w:p w:rsidR="00FA4FF6" w:rsidRDefault="00FA4FF6">
      <w:pPr>
        <w:pStyle w:val="ConsPlusTitle"/>
        <w:jc w:val="center"/>
      </w:pPr>
      <w:r>
        <w:t>ЮРИДИЧЕСКОГО ЛИЦА, ИНДИВИДУАЛЬНОГО ПРЕДПРИНИМАТЕЛЯ</w:t>
      </w:r>
    </w:p>
    <w:p w:rsidR="00FA4FF6" w:rsidRDefault="00FA4FF6">
      <w:pPr>
        <w:pStyle w:val="ConsPlusTitle"/>
        <w:jc w:val="center"/>
      </w:pPr>
      <w:r>
        <w:t>ЛИБО КРЕСТЬЯНСКОГО (ФЕРМЕРСКОГО) ХОЗЯЙСТВА, А</w:t>
      </w:r>
    </w:p>
    <w:p w:rsidR="00FA4FF6" w:rsidRDefault="00FA4FF6">
      <w:pPr>
        <w:pStyle w:val="ConsPlusTitle"/>
        <w:jc w:val="center"/>
      </w:pPr>
      <w:r>
        <w:t>ТАКЖЕ ЕДИНОВРЕМЕННОЙ ФИНАНСОВОЙ ПОМОЩИ НА</w:t>
      </w:r>
    </w:p>
    <w:p w:rsidR="00FA4FF6" w:rsidRDefault="00FA4FF6">
      <w:pPr>
        <w:pStyle w:val="ConsPlusTitle"/>
        <w:jc w:val="center"/>
      </w:pPr>
      <w:r>
        <w:t>ПОДГОТОВКУ ДОКУМЕНТОВ ДЛЯ СООТВЕТСТВУЮЩЕЙ</w:t>
      </w:r>
    </w:p>
    <w:p w:rsidR="00FA4FF6" w:rsidRDefault="00FA4FF6">
      <w:pPr>
        <w:pStyle w:val="ConsPlusTitle"/>
        <w:jc w:val="center"/>
      </w:pPr>
      <w:r>
        <w:t>ГОСУДАРСТВЕННОЙ РЕГИСТРАЦИИ</w:t>
      </w:r>
    </w:p>
    <w:p w:rsidR="00FA4FF6" w:rsidRDefault="00FA4FF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A4FF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A4FF6" w:rsidRDefault="00FA4FF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A4FF6" w:rsidRDefault="00FA4FF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9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Камчатского края</w:t>
            </w:r>
          </w:p>
          <w:p w:rsidR="00FA4FF6" w:rsidRDefault="00FA4FF6">
            <w:pPr>
              <w:pStyle w:val="ConsPlusNormal"/>
              <w:jc w:val="center"/>
            </w:pPr>
            <w:r>
              <w:rPr>
                <w:color w:val="392C69"/>
              </w:rPr>
              <w:t>от 23.07.2014 N 309-П)</w:t>
            </w:r>
          </w:p>
        </w:tc>
      </w:tr>
    </w:tbl>
    <w:p w:rsidR="00FA4FF6" w:rsidRDefault="00FA4FF6">
      <w:pPr>
        <w:pStyle w:val="ConsPlusNormal"/>
        <w:ind w:firstLine="540"/>
        <w:jc w:val="both"/>
      </w:pPr>
    </w:p>
    <w:p w:rsidR="00FA4FF6" w:rsidRDefault="00FA4FF6">
      <w:pPr>
        <w:pStyle w:val="ConsPlusNormal"/>
        <w:ind w:firstLine="540"/>
        <w:jc w:val="both"/>
      </w:pPr>
      <w:r>
        <w:t>1. Настоящие Правила устанавливают порядок, условия предоставления и размер единовременной финансовой помощи гражданам, признанным в установленном порядке безработными, и гражданам, признанным в установленном порядке безработными, прошедшим профессиональное обучение или получившим дополнительное профессиональное образование по направлению органов службы занятости (далее - центры занятости населения), при их государственной регистрации в качестве юридического лица, индивидуального предпринимателя либо крестьянского (фермерского) хозяйства, а также единовременной финансовой помощи на подготовку документов для соответствующей государственной регистрации.</w:t>
      </w:r>
    </w:p>
    <w:p w:rsidR="00FA4FF6" w:rsidRDefault="00FA4FF6">
      <w:pPr>
        <w:pStyle w:val="ConsPlusNormal"/>
        <w:spacing w:before="220"/>
        <w:ind w:firstLine="540"/>
        <w:jc w:val="both"/>
      </w:pPr>
      <w:r>
        <w:t>2. Право на единовременную финансовую помощь при государственной регистрации в качестве юридического лица, индивидуального предпринимателя либо крестьянского (фермерского) хозяйства, а также на подготовку документов для соответствующей государственной регистрации имеют следующие граждане (далее - участники):</w:t>
      </w:r>
    </w:p>
    <w:p w:rsidR="00FA4FF6" w:rsidRDefault="00FA4FF6">
      <w:pPr>
        <w:pStyle w:val="ConsPlusNormal"/>
        <w:spacing w:before="220"/>
        <w:ind w:firstLine="540"/>
        <w:jc w:val="both"/>
      </w:pPr>
      <w:r>
        <w:t>1) признанные в установленном порядке безработными;</w:t>
      </w:r>
    </w:p>
    <w:p w:rsidR="00FA4FF6" w:rsidRDefault="00FA4FF6">
      <w:pPr>
        <w:pStyle w:val="ConsPlusNormal"/>
        <w:spacing w:before="220"/>
        <w:ind w:firstLine="540"/>
        <w:jc w:val="both"/>
      </w:pPr>
      <w:r>
        <w:t>2) признанные в установленном порядке безработными, прошедшие профессиональное обучение или получившие дополнительное профессиональное образование по направлению центров занятости населения.</w:t>
      </w:r>
    </w:p>
    <w:p w:rsidR="00FA4FF6" w:rsidRDefault="00FA4FF6">
      <w:pPr>
        <w:pStyle w:val="ConsPlusNormal"/>
        <w:spacing w:before="220"/>
        <w:ind w:firstLine="540"/>
        <w:jc w:val="both"/>
      </w:pPr>
      <w:r>
        <w:t>3. Единовременная финансовая помощь участникам на подготовку документов для государственной регистрации в качестве юридического лица, индивидуального предпринимателя либо крестьянского (фермерского) хозяйства предоставляется на:</w:t>
      </w:r>
    </w:p>
    <w:p w:rsidR="00FA4FF6" w:rsidRDefault="00FA4FF6">
      <w:pPr>
        <w:pStyle w:val="ConsPlusNormal"/>
        <w:spacing w:before="220"/>
        <w:ind w:firstLine="540"/>
        <w:jc w:val="both"/>
      </w:pPr>
      <w:r>
        <w:t>1) оплату нотариальных действий;</w:t>
      </w:r>
    </w:p>
    <w:p w:rsidR="00FA4FF6" w:rsidRDefault="00FA4FF6">
      <w:pPr>
        <w:pStyle w:val="ConsPlusNormal"/>
        <w:spacing w:before="220"/>
        <w:ind w:firstLine="540"/>
        <w:jc w:val="both"/>
      </w:pPr>
      <w:r>
        <w:t>2) оплату услуг правового характера.</w:t>
      </w:r>
    </w:p>
    <w:p w:rsidR="00FA4FF6" w:rsidRDefault="00FA4FF6">
      <w:pPr>
        <w:pStyle w:val="ConsPlusNormal"/>
        <w:spacing w:before="220"/>
        <w:ind w:firstLine="540"/>
        <w:jc w:val="both"/>
      </w:pPr>
      <w:r>
        <w:t xml:space="preserve">4. Условием предоставления единовременной финансовой помощи является осуществление участником предпринимательской деятельности не менее 12 месяцев со дня государственной </w:t>
      </w:r>
      <w:r>
        <w:lastRenderedPageBreak/>
        <w:t>регистрации в качестве юридического лица, индивидуального предпринимателя либо крестьянского (фермерского) хозяйства в соответствии с обязательством участника, предусмотренного договором о предоставлении единовременной финансовой помощи, заключаемого между участником и центром занятости населения (далее - договор).</w:t>
      </w:r>
    </w:p>
    <w:p w:rsidR="00FA4FF6" w:rsidRDefault="00FA4FF6">
      <w:pPr>
        <w:pStyle w:val="ConsPlusNormal"/>
        <w:spacing w:before="220"/>
        <w:ind w:firstLine="540"/>
        <w:jc w:val="both"/>
      </w:pPr>
      <w:r>
        <w:t>5. Единовременная финансовая помощь предоставляется по результатам рассмотрения следующих документов:</w:t>
      </w:r>
    </w:p>
    <w:p w:rsidR="00FA4FF6" w:rsidRDefault="00FA4FF6">
      <w:pPr>
        <w:pStyle w:val="ConsPlusNormal"/>
        <w:spacing w:before="220"/>
        <w:ind w:firstLine="540"/>
        <w:jc w:val="both"/>
      </w:pPr>
      <w:bookmarkStart w:id="1" w:name="P72"/>
      <w:bookmarkEnd w:id="1"/>
      <w:r>
        <w:t>1) представленных участником в центр занятости населения по месту жительства:</w:t>
      </w:r>
    </w:p>
    <w:p w:rsidR="00FA4FF6" w:rsidRDefault="00FA4FF6">
      <w:pPr>
        <w:pStyle w:val="ConsPlusNormal"/>
        <w:spacing w:before="220"/>
        <w:ind w:firstLine="540"/>
        <w:jc w:val="both"/>
      </w:pPr>
      <w:r>
        <w:t>а) заявления о предоставлении единовременной финансовой помощи;</w:t>
      </w:r>
    </w:p>
    <w:p w:rsidR="00FA4FF6" w:rsidRDefault="00FA4FF6">
      <w:pPr>
        <w:pStyle w:val="ConsPlusNormal"/>
        <w:spacing w:before="220"/>
        <w:ind w:firstLine="540"/>
        <w:jc w:val="both"/>
      </w:pPr>
      <w:r>
        <w:t>б) копии паспорта или документа, его заменяющего;</w:t>
      </w:r>
    </w:p>
    <w:p w:rsidR="00FA4FF6" w:rsidRDefault="00FA4FF6">
      <w:pPr>
        <w:pStyle w:val="ConsPlusNormal"/>
        <w:spacing w:before="220"/>
        <w:ind w:firstLine="540"/>
        <w:jc w:val="both"/>
      </w:pPr>
      <w:r>
        <w:t>в) бизнес-плана;</w:t>
      </w:r>
    </w:p>
    <w:p w:rsidR="00FA4FF6" w:rsidRDefault="00FA4FF6">
      <w:pPr>
        <w:pStyle w:val="ConsPlusNormal"/>
        <w:spacing w:before="220"/>
        <w:ind w:firstLine="540"/>
        <w:jc w:val="both"/>
      </w:pPr>
      <w:r>
        <w:t xml:space="preserve">г) документов, подтверждающих соответствие участника одной из категорий граждан, указанных в </w:t>
      </w:r>
      <w:hyperlink w:anchor="P95" w:history="1">
        <w:r>
          <w:rPr>
            <w:color w:val="0000FF"/>
          </w:rPr>
          <w:t>пунктах 2</w:t>
        </w:r>
      </w:hyperlink>
      <w:r>
        <w:t xml:space="preserve"> - </w:t>
      </w:r>
      <w:hyperlink w:anchor="P97" w:history="1">
        <w:r>
          <w:rPr>
            <w:color w:val="0000FF"/>
          </w:rPr>
          <w:t>4 части 13</w:t>
        </w:r>
      </w:hyperlink>
      <w:r>
        <w:t xml:space="preserve"> настоящих Правил;</w:t>
      </w:r>
    </w:p>
    <w:p w:rsidR="00FA4FF6" w:rsidRDefault="00FA4FF6">
      <w:pPr>
        <w:pStyle w:val="ConsPlusNormal"/>
        <w:spacing w:before="220"/>
        <w:ind w:firstLine="540"/>
        <w:jc w:val="both"/>
      </w:pPr>
      <w:r>
        <w:t>2) запрашиваемых центром занятости населения в порядке межведомственного информационного взаимодействия в отношении участника сведений о государственной регистрации юридического лица, индивидуального предпринимателя или крестьянского (фермерского хозяйства) (о внесении записи в Единый государственный реестр юридических лиц или Единый государственный реестр индивидуальных предпринимателей).</w:t>
      </w:r>
    </w:p>
    <w:p w:rsidR="00FA4FF6" w:rsidRDefault="00FA4FF6">
      <w:pPr>
        <w:pStyle w:val="ConsPlusNormal"/>
        <w:spacing w:before="220"/>
        <w:ind w:firstLine="540"/>
        <w:jc w:val="both"/>
      </w:pPr>
      <w:r>
        <w:t>Участник вправе представить в центр занятости населения свидетельство о государственной регистрации юридического лица, индивидуального предпринимателя или крестьянского (фермерского хозяйства) (свидетельство о внесении записи в Единый государственный реестр юридических лиц или Единый государственный реестр индивидуальных предпринимателей) по собственной инициативе.</w:t>
      </w:r>
    </w:p>
    <w:p w:rsidR="00FA4FF6" w:rsidRDefault="00FA4FF6">
      <w:pPr>
        <w:pStyle w:val="ConsPlusNormal"/>
        <w:spacing w:before="220"/>
        <w:ind w:firstLine="540"/>
        <w:jc w:val="both"/>
      </w:pPr>
      <w:r>
        <w:t>6. Решение о предоставлении единовременной финансовой помощи либо об отказе в ее предоставлении принимается центром занятости населения на основании решения комиссии по рассмотрению и утверждению бизнес-плана (далее - комиссия).</w:t>
      </w:r>
    </w:p>
    <w:p w:rsidR="00FA4FF6" w:rsidRDefault="00FA4FF6">
      <w:pPr>
        <w:pStyle w:val="ConsPlusNormal"/>
        <w:spacing w:before="220"/>
        <w:ind w:firstLine="540"/>
        <w:jc w:val="both"/>
      </w:pPr>
      <w:r>
        <w:t>Порядок работы и состав комиссии утверждаются Агентством по занятости населения и миграционной политике Камчатского края.</w:t>
      </w:r>
    </w:p>
    <w:p w:rsidR="00FA4FF6" w:rsidRDefault="00FA4FF6">
      <w:pPr>
        <w:pStyle w:val="ConsPlusNormal"/>
        <w:spacing w:before="220"/>
        <w:ind w:firstLine="540"/>
        <w:jc w:val="both"/>
      </w:pPr>
      <w:r>
        <w:t>7. Комиссия рассматривает бизнес-план в течение 20 дней со дня регистрации центром занятости населения заявления о предоставлении единовременной финансовой помощи и прилагаемых к нему документов.</w:t>
      </w:r>
    </w:p>
    <w:p w:rsidR="00FA4FF6" w:rsidRDefault="00FA4FF6">
      <w:pPr>
        <w:pStyle w:val="ConsPlusNormal"/>
        <w:spacing w:before="220"/>
        <w:ind w:firstLine="540"/>
        <w:jc w:val="both"/>
      </w:pPr>
      <w:r>
        <w:t>8. При рассмотрении комиссией бизнес-плана проводится оценка представленного участником бизнес-плана в баллах по следующим показателям:</w:t>
      </w:r>
    </w:p>
    <w:p w:rsidR="00FA4FF6" w:rsidRDefault="00FA4FF6">
      <w:pPr>
        <w:pStyle w:val="ConsPlusNormal"/>
        <w:spacing w:before="220"/>
        <w:ind w:firstLine="540"/>
        <w:jc w:val="both"/>
      </w:pPr>
      <w:r>
        <w:t>1) значимость вида экономической деятельности для муниципального образования в Камчатском крае (оценка настоящей и будущей потребности в данном виде товаров, работ, услуг);</w:t>
      </w:r>
    </w:p>
    <w:p w:rsidR="00FA4FF6" w:rsidRDefault="00FA4FF6">
      <w:pPr>
        <w:pStyle w:val="ConsPlusNormal"/>
        <w:spacing w:before="220"/>
        <w:ind w:firstLine="540"/>
        <w:jc w:val="both"/>
      </w:pPr>
      <w:r>
        <w:t>2) степень готовности бизнес-плана к внедрению (наличие места размещения, материально-технических ресурсов, проработка вопроса организации деятельности);</w:t>
      </w:r>
    </w:p>
    <w:p w:rsidR="00FA4FF6" w:rsidRDefault="00FA4FF6">
      <w:pPr>
        <w:pStyle w:val="ConsPlusNormal"/>
        <w:spacing w:before="220"/>
        <w:ind w:firstLine="540"/>
        <w:jc w:val="both"/>
      </w:pPr>
      <w:r>
        <w:t>3) возможность создания дополнительных рабочих мест;</w:t>
      </w:r>
    </w:p>
    <w:p w:rsidR="00FA4FF6" w:rsidRDefault="00FA4FF6">
      <w:pPr>
        <w:pStyle w:val="ConsPlusNormal"/>
        <w:spacing w:before="220"/>
        <w:ind w:firstLine="540"/>
        <w:jc w:val="both"/>
      </w:pPr>
      <w:r>
        <w:t>4) планируемые налоговые поступления в бюджеты всех уровней.</w:t>
      </w:r>
    </w:p>
    <w:p w:rsidR="00FA4FF6" w:rsidRDefault="00FA4FF6">
      <w:pPr>
        <w:pStyle w:val="ConsPlusNormal"/>
        <w:spacing w:before="220"/>
        <w:ind w:firstLine="540"/>
        <w:jc w:val="both"/>
      </w:pPr>
      <w:r>
        <w:t xml:space="preserve">9. Решение комиссии об утверждении бизнес-плана, либо об отказе в утверждении бизнес-плана, либо о необходимости доработки бизнес-плана оформляется протоколом, который </w:t>
      </w:r>
      <w:r>
        <w:lastRenderedPageBreak/>
        <w:t>подписывается всеми членами комиссии, и направляется в центр занятости населения не позднее 5 дней со дня проведения заседания комиссии.</w:t>
      </w:r>
    </w:p>
    <w:p w:rsidR="00FA4FF6" w:rsidRDefault="00FA4FF6">
      <w:pPr>
        <w:pStyle w:val="ConsPlusNormal"/>
        <w:spacing w:before="220"/>
        <w:ind w:firstLine="540"/>
        <w:jc w:val="both"/>
      </w:pPr>
      <w:r>
        <w:t>10. Решение об отказе в предоставлении единовременной финансовой помощи оформляется приказом центра занятости не позднее 30 дней со дня регистрации центром занятости населения заявления о предоставлении единовременной финансовой помощи и прилагаемых к нему документов и доводится до сведения участника не позднее 5 дней со дня его подписания.</w:t>
      </w:r>
    </w:p>
    <w:p w:rsidR="00FA4FF6" w:rsidRDefault="00FA4FF6">
      <w:pPr>
        <w:pStyle w:val="ConsPlusNormal"/>
        <w:spacing w:before="220"/>
        <w:ind w:firstLine="540"/>
        <w:jc w:val="both"/>
      </w:pPr>
      <w:r>
        <w:t>11. Основаниями для отказа в предоставлении единовременной финансовой помощи являются:</w:t>
      </w:r>
    </w:p>
    <w:p w:rsidR="00FA4FF6" w:rsidRDefault="00FA4FF6">
      <w:pPr>
        <w:pStyle w:val="ConsPlusNormal"/>
        <w:spacing w:before="220"/>
        <w:ind w:firstLine="540"/>
        <w:jc w:val="both"/>
      </w:pPr>
      <w:r>
        <w:t xml:space="preserve">1) непредставление или представление не полного пакета документов, указанных в </w:t>
      </w:r>
      <w:hyperlink w:anchor="P72" w:history="1">
        <w:r>
          <w:rPr>
            <w:color w:val="0000FF"/>
          </w:rPr>
          <w:t>пункте 1 части 5</w:t>
        </w:r>
      </w:hyperlink>
      <w:r>
        <w:t xml:space="preserve"> настоящих Правил;</w:t>
      </w:r>
    </w:p>
    <w:p w:rsidR="00FA4FF6" w:rsidRDefault="00FA4FF6">
      <w:pPr>
        <w:pStyle w:val="ConsPlusNormal"/>
        <w:spacing w:before="220"/>
        <w:ind w:firstLine="540"/>
        <w:jc w:val="both"/>
      </w:pPr>
      <w:r>
        <w:t>2) принятие комиссией решения об отказе в утверждении бизнес-плана либо о необходимости доработки бизнес-плана.</w:t>
      </w:r>
    </w:p>
    <w:p w:rsidR="00FA4FF6" w:rsidRDefault="00FA4FF6">
      <w:pPr>
        <w:pStyle w:val="ConsPlusNormal"/>
        <w:spacing w:before="220"/>
        <w:ind w:firstLine="540"/>
        <w:jc w:val="both"/>
      </w:pPr>
      <w:r>
        <w:t xml:space="preserve">12. Порядок подачи документов и порядок принятия решения о предоставлении единовременной финансовой помощи участникам при государственной регистрации в качестве юридического лица, индивидуального предпринимателя либо крестьянского (фермерского) хозяйства, а также на подготовку документов для соответствующей государственной регистрации определен Административным регламентом предоставления государственной услуги по содействию </w:t>
      </w:r>
      <w:proofErr w:type="spellStart"/>
      <w:r>
        <w:t>самозанятости</w:t>
      </w:r>
      <w:proofErr w:type="spellEnd"/>
      <w:r>
        <w:t xml:space="preserve"> безработных граждан, включая оказание гражданам, признанным в установленном порядке безработными, и гражданам, признанным в установленном порядке безработными, прошедшим профессиональное обучение или получившим дополнительное профессиональное образование по направлению органов службы занятости, единовременной финансовой помощи при их государственной регистрации в качестве юридического лица, индивидуального предпринимателя либо крестьянского (фермерского) хозяйства, а также единовременной финансовой помощи на подготовку документов для соответствующей государственной регистрации, утверждаемом приказом Агентства по занятости населения и миграционной политике Камчатского края.</w:t>
      </w:r>
    </w:p>
    <w:p w:rsidR="00FA4FF6" w:rsidRDefault="00FA4FF6">
      <w:pPr>
        <w:pStyle w:val="ConsPlusNormal"/>
        <w:spacing w:before="220"/>
        <w:ind w:firstLine="540"/>
        <w:jc w:val="both"/>
      </w:pPr>
      <w:r>
        <w:t>13. Единовременная финансовая помощь при государственной регистрации в качестве юридического лица, индивидуального предпринимателя либо крестьянского (фермерского) хозяйства предоставляется:</w:t>
      </w:r>
    </w:p>
    <w:p w:rsidR="00FA4FF6" w:rsidRDefault="00FA4FF6">
      <w:pPr>
        <w:pStyle w:val="ConsPlusNormal"/>
        <w:spacing w:before="220"/>
        <w:ind w:firstLine="540"/>
        <w:jc w:val="both"/>
      </w:pPr>
      <w:r>
        <w:t>1) участникам - в 10-кратном размере максимальной величины пособия по безработице, увеличенного на районный коэффициент (1,8);</w:t>
      </w:r>
    </w:p>
    <w:p w:rsidR="00FA4FF6" w:rsidRDefault="00FA4FF6">
      <w:pPr>
        <w:pStyle w:val="ConsPlusNormal"/>
        <w:spacing w:before="220"/>
        <w:ind w:firstLine="540"/>
        <w:jc w:val="both"/>
      </w:pPr>
      <w:bookmarkStart w:id="2" w:name="P95"/>
      <w:bookmarkEnd w:id="2"/>
      <w:r>
        <w:t>2) участникам из числа инвалидов, одиноких, многодетных родителей, воспитывающих несовершеннолетних детей, женщин, воспитывающих детей в возрасте до 3-х лет и не состоящих в трудовых отношениях с работодателями, - в 15-кратном размере максимальной величины пособия по безработице, увеличенного на районный коэффициент (1,8);</w:t>
      </w:r>
    </w:p>
    <w:p w:rsidR="00FA4FF6" w:rsidRDefault="00FA4FF6">
      <w:pPr>
        <w:pStyle w:val="ConsPlusNormal"/>
        <w:spacing w:before="220"/>
        <w:ind w:firstLine="540"/>
        <w:jc w:val="both"/>
      </w:pPr>
      <w:r>
        <w:t>3) участникам, относящимся к коренным малочисленным народам Севера, Сибири и Дальнего Востока, проживающим на территории Камчатского края, - в 15-кратном размере максимальной величины пособия по безработице, увеличенного на районный коэффициент (1,8);</w:t>
      </w:r>
    </w:p>
    <w:p w:rsidR="00FA4FF6" w:rsidRDefault="00FA4FF6">
      <w:pPr>
        <w:pStyle w:val="ConsPlusNormal"/>
        <w:spacing w:before="220"/>
        <w:ind w:firstLine="540"/>
        <w:jc w:val="both"/>
      </w:pPr>
      <w:bookmarkStart w:id="3" w:name="P97"/>
      <w:bookmarkEnd w:id="3"/>
      <w:r>
        <w:t>4) участникам, проживающим по месту жительства в сельской местности и принявшим решение о создании собственного бизнеса в отрасли сельского хозяйства, - в 15-кратном размере максимальной величины пособия по безработице, увеличенного на районный коэффициент (1,8).</w:t>
      </w:r>
    </w:p>
    <w:p w:rsidR="00FA4FF6" w:rsidRDefault="00FA4FF6">
      <w:pPr>
        <w:pStyle w:val="ConsPlusNormal"/>
        <w:spacing w:before="220"/>
        <w:ind w:firstLine="540"/>
        <w:jc w:val="both"/>
      </w:pPr>
      <w:r>
        <w:t>14. Единовременная финансовая помощь участникам на подготовку документов для государственной регистрации в качестве юридического лица, индивидуального предпринимателя либо крестьянского (фермерского) хозяйства предоставляется в размере фактических расходов, подтвержденных отчетными документами.</w:t>
      </w:r>
    </w:p>
    <w:p w:rsidR="00FA4FF6" w:rsidRDefault="00FA4FF6">
      <w:pPr>
        <w:pStyle w:val="ConsPlusNormal"/>
        <w:spacing w:before="220"/>
        <w:ind w:firstLine="540"/>
        <w:jc w:val="both"/>
      </w:pPr>
      <w:r>
        <w:lastRenderedPageBreak/>
        <w:t>15. Единовременная финансовая помощь на основании приказа центра занятости населения о ее предоставлении и договора перечисляется на расчетный счет участника центром занятости населения в течение 10 дней со дня получения сведений (документов), предусмотренных пунктом 2 части 5 настоящих Правил, и представления участником банковских реквизитов юридического лица, индивидуального предпринимателя либо крестьянского (фермерского) хозяйства, а также документов, подтверждающих фактические расходы участника на подготовку документов для государственной регистрации в качестве юридического лица, индивидуального предпринимателя либо крестьянского (фермерского) хозяйства.</w:t>
      </w:r>
    </w:p>
    <w:p w:rsidR="00FA4FF6" w:rsidRDefault="00FA4FF6">
      <w:pPr>
        <w:pStyle w:val="ConsPlusNormal"/>
        <w:spacing w:before="220"/>
        <w:ind w:firstLine="540"/>
        <w:jc w:val="both"/>
      </w:pPr>
      <w:r>
        <w:t>16. Участник, получивший единовременную финансовую помощь, обязан в течение 12 месяцев направлять в центр занятости населения копии налоговых деклараций, предоставляемых участником в налоговые органы, а также ежеквартальный отчет об осуществлении предпринимательской деятельности и об использовании единовременной финансовой помощи с подтверждающими отчетными документами по форме, утвержденной Агентством по занятости населения и миграционной политике Камчатского края.</w:t>
      </w:r>
    </w:p>
    <w:p w:rsidR="00FA4FF6" w:rsidRDefault="00FA4FF6">
      <w:pPr>
        <w:pStyle w:val="ConsPlusNormal"/>
        <w:spacing w:before="220"/>
        <w:ind w:firstLine="540"/>
        <w:jc w:val="both"/>
      </w:pPr>
      <w:r>
        <w:t>17. Единовременная финансовая помощь подлежит возврату на лицевой счет центра занятости населения в случае нарушения участником условий предоставления единовременной финансовой помощи, установленного настоящими Правилами и договором.</w:t>
      </w:r>
    </w:p>
    <w:p w:rsidR="00FA4FF6" w:rsidRDefault="00FA4FF6">
      <w:pPr>
        <w:pStyle w:val="ConsPlusNormal"/>
        <w:spacing w:before="220"/>
        <w:ind w:firstLine="540"/>
        <w:jc w:val="both"/>
      </w:pPr>
      <w:r>
        <w:t>18. Участник в течение 30 календарных дней со дня получения письменного уведомления о возврате единовременной финансовой помощи обязан возвратить единовременную финансовую помощь на лицевой счет центра занятости населения.</w:t>
      </w:r>
    </w:p>
    <w:p w:rsidR="00FA4FF6" w:rsidRDefault="00FA4FF6">
      <w:pPr>
        <w:pStyle w:val="ConsPlusNormal"/>
        <w:spacing w:before="220"/>
        <w:ind w:firstLine="540"/>
        <w:jc w:val="both"/>
      </w:pPr>
      <w:r>
        <w:t>19. Остаток единовременной финансовой помощи, не использованный участником в отчетном финансовом году, в случаях, предусмотренных договором, подлежит возврату в краевой бюджет в течение 30 календарных дней со дня получения уведомления Агентства по занятости населения и миграционной политике Камчатского края.</w:t>
      </w:r>
    </w:p>
    <w:p w:rsidR="00FA4FF6" w:rsidRDefault="00FA4FF6">
      <w:pPr>
        <w:pStyle w:val="ConsPlusNormal"/>
        <w:spacing w:before="220"/>
        <w:ind w:firstLine="540"/>
        <w:jc w:val="both"/>
      </w:pPr>
      <w:r>
        <w:t>20. Письменное уведомление о возврате единовременной финансовой помощи направляется участнику центром занятости населения по месту нахождения участника в течение 5 календарных дней со дня возникновения соответствующих обстоятельств.</w:t>
      </w:r>
    </w:p>
    <w:p w:rsidR="00FA4FF6" w:rsidRDefault="00FA4FF6">
      <w:pPr>
        <w:pStyle w:val="ConsPlusNormal"/>
        <w:ind w:firstLine="540"/>
        <w:jc w:val="both"/>
      </w:pPr>
    </w:p>
    <w:p w:rsidR="00FA4FF6" w:rsidRDefault="00FA4FF6">
      <w:pPr>
        <w:pStyle w:val="ConsPlusNormal"/>
        <w:jc w:val="center"/>
      </w:pPr>
    </w:p>
    <w:p w:rsidR="00FA4FF6" w:rsidRDefault="00FA4FF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04580" w:rsidRDefault="00C04580">
      <w:bookmarkStart w:id="4" w:name="_GoBack"/>
      <w:bookmarkEnd w:id="4"/>
    </w:p>
    <w:sectPr w:rsidR="00C04580" w:rsidSect="00986E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FF6"/>
    <w:rsid w:val="00C04580"/>
    <w:rsid w:val="00FA4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DADAF2-14E0-4962-9204-C4E8D1D34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4F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A4F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A4FF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32A524696E53C519D4785AD89F44BFE5D0316DE8D45E4878580F030084BF5F6C9281A9839C4B0251D270730MB4C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32A524696E53C519D479BA09F9817FA5A0C40DA8C47E9D0DDDDF667571BF3A389681CCF79M843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32A524696E53C519D4785AD89F44BFE5D0316DE8D45E4878580F030084BF5F6C9281A9839C4B0251D270730MB4EE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532A524696E53C519D4785AD89F44BFE5D0316DE8E45EA8E8782AD3A0012F9F4CE27458F3E8DBC241D2707M346E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532A524696E53C519D4785AD89F44BFE5D0316DE8E44E08F8782AD3A0012F9F4CE27458F3E8DBC241D2707M346E" TargetMode="External"/><Relationship Id="rId9" Type="http://schemas.openxmlformats.org/officeDocument/2006/relationships/hyperlink" Target="consultantplus://offline/ref=532A524696E53C519D4785AD89F44BFE5D0316DE8D45E4878580F030084BF5F6C9281A9839C4B0251D270730MB4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2019</Words>
  <Characters>11512</Characters>
  <Application>Microsoft Office Word</Application>
  <DocSecurity>0</DocSecurity>
  <Lines>95</Lines>
  <Paragraphs>27</Paragraphs>
  <ScaleCrop>false</ScaleCrop>
  <Company/>
  <LinksUpToDate>false</LinksUpToDate>
  <CharactersWithSpaces>13504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Валерия Б. Шнайдер</dc:creator>
  <cp:keywords/>
  <dc:description/>
  <cp:lastModifiedBy>Валерия Б. Шнайдер</cp:lastModifiedBy>
  <cp:revision>1</cp:revision>
  <dcterms:created xsi:type="dcterms:W3CDTF">2018-05-04T04:56:00Z</dcterms:created>
  <dcterms:modified xsi:type="dcterms:W3CDTF">2018-05-04T04:59:00Z</dcterms:modified>
</cp:coreProperties>
</file>